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17369" w14:textId="65CC53F5" w:rsidR="00240762" w:rsidRPr="00240762" w:rsidRDefault="00240762" w:rsidP="00240762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240762">
        <w:rPr>
          <w:rFonts w:ascii="Times New Roman" w:hAnsi="Times New Roman" w:cs="Times New Roman"/>
          <w:b/>
          <w:bCs/>
          <w:sz w:val="36"/>
          <w:szCs w:val="36"/>
        </w:rPr>
        <w:t xml:space="preserve">Allegato </w:t>
      </w:r>
      <w:r w:rsidR="00E946F9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13FE125B" w14:textId="63DFE37F" w:rsidR="00551C45" w:rsidRPr="00F04090" w:rsidRDefault="00C0510A" w:rsidP="00551C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04090">
        <w:rPr>
          <w:rFonts w:ascii="Times New Roman" w:hAnsi="Times New Roman" w:cs="Times New Roman"/>
          <w:b/>
          <w:bCs/>
          <w:sz w:val="32"/>
          <w:szCs w:val="32"/>
        </w:rPr>
        <w:t xml:space="preserve">Istanza </w:t>
      </w:r>
      <w:r w:rsidR="00240762" w:rsidRPr="00F04090">
        <w:rPr>
          <w:rFonts w:ascii="Times New Roman" w:hAnsi="Times New Roman" w:cs="Times New Roman"/>
          <w:b/>
          <w:bCs/>
          <w:sz w:val="32"/>
          <w:szCs w:val="32"/>
        </w:rPr>
        <w:t xml:space="preserve">Manifestazione di Interesse </w:t>
      </w:r>
    </w:p>
    <w:p w14:paraId="1F2B47DD" w14:textId="6AF7B5D9" w:rsidR="009A427E" w:rsidRPr="009A503D" w:rsidRDefault="009A503D" w:rsidP="009A503D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A503D">
        <w:rPr>
          <w:rFonts w:ascii="Times New Roman" w:hAnsi="Times New Roman" w:cs="Times New Roman"/>
          <w:b/>
          <w:bCs/>
          <w:iCs/>
          <w:sz w:val="24"/>
          <w:szCs w:val="24"/>
        </w:rPr>
        <w:t>Avviso pubblico per Manifestazione di Interesse finalizzata al coinvolgimento di Enti del Terzo Settore disponibili per la co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9A503D">
        <w:rPr>
          <w:rFonts w:ascii="Times New Roman" w:hAnsi="Times New Roman" w:cs="Times New Roman"/>
          <w:b/>
          <w:bCs/>
          <w:iCs/>
          <w:sz w:val="24"/>
          <w:szCs w:val="24"/>
        </w:rPr>
        <w:t>progettazione, ai sensi dell’art. 55, comma 3, del D.lgs. n. 117/2017, per l’implementazione sperimentale di programmi territoriali di comunicazione e animazione di solidarietà familiare e di co-costruzione di azioni formative/informative di ambito locale degli operatori pubblici  degli ATS, delle ASL e degli operatori del privato sociale e del Terzo Settore coinvolti  nell’accoglienza dei bambini, per costruire percorsi locali di promozione della solidarietà  familiare</w:t>
      </w:r>
    </w:p>
    <w:p w14:paraId="325FD298" w14:textId="7A796BD8" w:rsidR="00240762" w:rsidRPr="00DA53F1" w:rsidRDefault="00240762" w:rsidP="00240762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53F1">
        <w:rPr>
          <w:rFonts w:ascii="Times New Roman" w:hAnsi="Times New Roman" w:cs="Times New Roman"/>
          <w:bCs/>
          <w:i/>
          <w:iCs/>
          <w:sz w:val="24"/>
          <w:szCs w:val="24"/>
        </w:rPr>
        <w:t>(su carta intestata del soggetto proponente)</w:t>
      </w:r>
    </w:p>
    <w:p w14:paraId="211EDB2D" w14:textId="77777777" w:rsidR="00240762" w:rsidRDefault="00240762" w:rsidP="00240762">
      <w:pPr>
        <w:autoSpaceDE w:val="0"/>
        <w:spacing w:after="0"/>
        <w:jc w:val="center"/>
        <w:rPr>
          <w:rFonts w:ascii="Arial" w:hAnsi="Arial" w:cs="Arial"/>
        </w:rPr>
      </w:pPr>
    </w:p>
    <w:p w14:paraId="37CB228B" w14:textId="77777777" w:rsidR="00240762" w:rsidRDefault="00240762" w:rsidP="00240762">
      <w:pPr>
        <w:pStyle w:val="Standard"/>
        <w:rPr>
          <w:b/>
          <w:bCs/>
          <w:sz w:val="24"/>
          <w:szCs w:val="24"/>
        </w:rPr>
      </w:pPr>
    </w:p>
    <w:p w14:paraId="06F8F622" w14:textId="77777777" w:rsidR="00240762" w:rsidRDefault="00240762" w:rsidP="00240762">
      <w:pPr>
        <w:pStyle w:val="Standard"/>
        <w:jc w:val="center"/>
        <w:rPr>
          <w:sz w:val="24"/>
          <w:szCs w:val="24"/>
        </w:rPr>
      </w:pPr>
    </w:p>
    <w:p w14:paraId="18071C58" w14:textId="77777777" w:rsidR="00240762" w:rsidRDefault="00240762" w:rsidP="00240762">
      <w:pPr>
        <w:pStyle w:val="Textbody"/>
        <w:spacing w:after="0" w:line="276" w:lineRule="auto"/>
        <w:rPr>
          <w:b/>
          <w:sz w:val="24"/>
          <w:szCs w:val="24"/>
        </w:rPr>
      </w:pPr>
    </w:p>
    <w:p w14:paraId="4CFF7402" w14:textId="70DFB50D" w:rsidR="00240762" w:rsidRDefault="00240762" w:rsidP="00191829">
      <w:pPr>
        <w:pStyle w:val="Textbody"/>
        <w:spacing w:after="0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All’Ufficio di Piano</w:t>
      </w:r>
      <w:r w:rsidR="00191829">
        <w:rPr>
          <w:bCs/>
          <w:sz w:val="24"/>
          <w:szCs w:val="24"/>
        </w:rPr>
        <w:t xml:space="preserve"> </w:t>
      </w:r>
      <w:r w:rsidRPr="00DA53F1">
        <w:rPr>
          <w:bCs/>
          <w:sz w:val="24"/>
          <w:szCs w:val="24"/>
        </w:rPr>
        <w:t>Distretto RM 5.5</w:t>
      </w:r>
    </w:p>
    <w:p w14:paraId="7F12483D" w14:textId="171FBE01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 w:rsidRPr="00DA53F1">
        <w:rPr>
          <w:bCs/>
          <w:sz w:val="24"/>
          <w:szCs w:val="24"/>
        </w:rPr>
        <w:t>C</w:t>
      </w:r>
      <w:r w:rsidR="00191829">
        <w:rPr>
          <w:bCs/>
          <w:sz w:val="24"/>
          <w:szCs w:val="24"/>
        </w:rPr>
        <w:t>omune capofila</w:t>
      </w:r>
      <w:r w:rsidRPr="00DA53F1">
        <w:rPr>
          <w:bCs/>
          <w:sz w:val="24"/>
          <w:szCs w:val="24"/>
        </w:rPr>
        <w:t xml:space="preserve"> S</w:t>
      </w:r>
      <w:r w:rsidR="00191829">
        <w:rPr>
          <w:bCs/>
          <w:sz w:val="24"/>
          <w:szCs w:val="24"/>
        </w:rPr>
        <w:t>an</w:t>
      </w:r>
      <w:r w:rsidRPr="00DA53F1">
        <w:rPr>
          <w:bCs/>
          <w:sz w:val="24"/>
          <w:szCs w:val="24"/>
        </w:rPr>
        <w:t xml:space="preserve"> V</w:t>
      </w:r>
      <w:r w:rsidR="00191829">
        <w:rPr>
          <w:bCs/>
          <w:sz w:val="24"/>
          <w:szCs w:val="24"/>
        </w:rPr>
        <w:t>ito</w:t>
      </w:r>
      <w:r w:rsidRPr="00DA53F1">
        <w:rPr>
          <w:bCs/>
          <w:sz w:val="24"/>
          <w:szCs w:val="24"/>
        </w:rPr>
        <w:t xml:space="preserve"> R</w:t>
      </w:r>
      <w:r w:rsidR="00191829">
        <w:rPr>
          <w:bCs/>
          <w:sz w:val="24"/>
          <w:szCs w:val="24"/>
        </w:rPr>
        <w:t>omano</w:t>
      </w:r>
    </w:p>
    <w:p w14:paraId="7B6A525A" w14:textId="3798AC06" w:rsidR="00240762" w:rsidRDefault="00A910A6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Via </w:t>
      </w:r>
      <w:r w:rsidR="00240762" w:rsidRPr="00DA53F1">
        <w:rPr>
          <w:bCs/>
          <w:sz w:val="24"/>
          <w:szCs w:val="24"/>
        </w:rPr>
        <w:t xml:space="preserve">Borgo Mario </w:t>
      </w:r>
      <w:proofErr w:type="spellStart"/>
      <w:r w:rsidR="00240762" w:rsidRPr="00DA53F1">
        <w:rPr>
          <w:bCs/>
          <w:sz w:val="24"/>
          <w:szCs w:val="24"/>
        </w:rPr>
        <w:t>Theodoli</w:t>
      </w:r>
      <w:proofErr w:type="spellEnd"/>
      <w:r w:rsidR="00240762" w:rsidRPr="00DA53F1">
        <w:rPr>
          <w:bCs/>
          <w:sz w:val="24"/>
          <w:szCs w:val="24"/>
        </w:rPr>
        <w:t xml:space="preserve"> n. 34</w:t>
      </w:r>
    </w:p>
    <w:p w14:paraId="38E65330" w14:textId="77777777" w:rsidR="00240762" w:rsidRPr="00DA53F1" w:rsidRDefault="00240762" w:rsidP="00240762">
      <w:pPr>
        <w:pStyle w:val="Textbody"/>
        <w:spacing w:after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00030 San Vito Romano</w:t>
      </w:r>
    </w:p>
    <w:p w14:paraId="77122217" w14:textId="77777777" w:rsidR="00240762" w:rsidRDefault="00240762" w:rsidP="00240762">
      <w:pPr>
        <w:pStyle w:val="Textbody"/>
        <w:spacing w:after="0"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protocollo@pec.comune.sanvitoromano.rm.it</w:t>
      </w:r>
    </w:p>
    <w:p w14:paraId="0DB2BB67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8326"/>
        </w:tabs>
        <w:spacing w:after="120" w:line="276" w:lineRule="auto"/>
        <w:ind w:left="6946"/>
        <w:rPr>
          <w:rFonts w:cs="Times New Roman"/>
          <w:bCs/>
        </w:rPr>
      </w:pPr>
    </w:p>
    <w:p w14:paraId="1CCC1964" w14:textId="77777777" w:rsidR="00240762" w:rsidRDefault="00240762" w:rsidP="00240762">
      <w:pPr>
        <w:pStyle w:val="Pidipagina"/>
        <w:tabs>
          <w:tab w:val="left" w:pos="1380"/>
        </w:tabs>
        <w:spacing w:after="120"/>
        <w:rPr>
          <w:rFonts w:cs="Times New Roman"/>
          <w:b/>
          <w:sz w:val="24"/>
          <w:szCs w:val="24"/>
        </w:rPr>
      </w:pPr>
    </w:p>
    <w:p w14:paraId="5CF6C2E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Il/la sottoscritto/a_________________________________________________________________</w:t>
      </w:r>
    </w:p>
    <w:p w14:paraId="01A107BF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Nato/a a ______________________________________________________________ Prov. (____) il_______________________ residente a ______________________________________________</w:t>
      </w:r>
    </w:p>
    <w:p w14:paraId="19B2D15A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Via ______________________________________________________n._____</w:t>
      </w:r>
      <w:r w:rsidRPr="008653D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CAP __________</w:t>
      </w:r>
    </w:p>
    <w:p w14:paraId="7C162E8D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in qualità di legale rappresentate del soggetto concorrente   ________________________________________________________________________________</w:t>
      </w:r>
    </w:p>
    <w:p w14:paraId="7A04E027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avente natura giuridica di ____________________________________________________con sede</w:t>
      </w:r>
    </w:p>
    <w:p w14:paraId="2818233E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legale in____________________________________________________________ CAP________  </w:t>
      </w:r>
    </w:p>
    <w:p w14:paraId="410CCAB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Via___________________________________________________________________ n.________ </w:t>
      </w:r>
    </w:p>
    <w:p w14:paraId="22CA2D2B" w14:textId="77777777" w:rsidR="00240762" w:rsidRDefault="00240762" w:rsidP="00240762">
      <w:pPr>
        <w:pStyle w:val="Pidipagina"/>
        <w:tabs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Codice fiscale _______________________P.IVA________________________________________</w:t>
      </w:r>
    </w:p>
    <w:p w14:paraId="41339E2B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telefono_____________________________ e-mail ______________________________________</w:t>
      </w:r>
    </w:p>
    <w:p w14:paraId="74479F66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36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PEC____________________________________________________________________________</w:t>
      </w:r>
    </w:p>
    <w:p w14:paraId="7ABB0CB4" w14:textId="77777777" w:rsidR="00240762" w:rsidRDefault="00240762" w:rsidP="00240762">
      <w:pPr>
        <w:pStyle w:val="Pidipagina"/>
        <w:tabs>
          <w:tab w:val="clear" w:pos="4819"/>
          <w:tab w:val="clear" w:pos="9638"/>
          <w:tab w:val="left" w:pos="1380"/>
        </w:tabs>
        <w:spacing w:after="120" w:line="276" w:lineRule="auto"/>
        <w:jc w:val="both"/>
        <w:rPr>
          <w:rFonts w:cs="Times New Roman"/>
          <w:sz w:val="24"/>
          <w:szCs w:val="24"/>
        </w:rPr>
      </w:pPr>
    </w:p>
    <w:p w14:paraId="74E350F2" w14:textId="77777777" w:rsidR="00240762" w:rsidRDefault="00240762" w:rsidP="00240762">
      <w:pPr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5A913D7" w14:textId="77777777" w:rsidR="00526E62" w:rsidRDefault="00240762" w:rsidP="00526E62">
      <w:pPr>
        <w:pStyle w:val="Standard"/>
        <w:widowControl/>
        <w:suppressAutoHyphens w:val="0"/>
        <w:spacing w:line="36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di partecipare all’Avviso </w:t>
      </w:r>
      <w:r w:rsidR="009F6C1F" w:rsidRPr="009A427E">
        <w:rPr>
          <w:bCs/>
          <w:sz w:val="24"/>
          <w:szCs w:val="24"/>
        </w:rPr>
        <w:t xml:space="preserve">Pubblico per Manifestazione di Interesse finalizzata al coinvolgimento di Enti del Terzo Settore per l’ideazione e l’attivazione, in Co-Progettazione, </w:t>
      </w:r>
      <w:r w:rsidR="00526E62" w:rsidRPr="00526E62">
        <w:rPr>
          <w:bCs/>
          <w:sz w:val="24"/>
          <w:szCs w:val="24"/>
        </w:rPr>
        <w:t>per l’implementazione sperimentale di programmi territoriali di comunicazione e animazione di solidarietà familiare e di co-costruzione di azioni formative/informative di ambito locale degli operatori pubblici  degli ATS, delle ASL e degli operatori del privato sociale e del Terzo Settore coinvolti  nell’accoglienza dei bambini, per costruire percorsi locali di promozione della solidarietà  familiare</w:t>
      </w:r>
    </w:p>
    <w:p w14:paraId="3AA40731" w14:textId="77777777" w:rsidR="00526E62" w:rsidRDefault="00526E62" w:rsidP="00526E62">
      <w:pPr>
        <w:pStyle w:val="Standard"/>
        <w:widowControl/>
        <w:suppressAutoHyphens w:val="0"/>
        <w:spacing w:line="360" w:lineRule="auto"/>
        <w:jc w:val="center"/>
        <w:rPr>
          <w:bCs/>
          <w:sz w:val="24"/>
          <w:szCs w:val="24"/>
        </w:rPr>
      </w:pPr>
    </w:p>
    <w:p w14:paraId="079284C3" w14:textId="626AEA1B" w:rsidR="00240762" w:rsidRDefault="00240762" w:rsidP="00526E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QUANTO SEGUE</w:t>
      </w:r>
    </w:p>
    <w:p w14:paraId="1AFBE903" w14:textId="77777777" w:rsidR="00240762" w:rsidRPr="00742D74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i/>
          <w:iCs/>
        </w:rPr>
      </w:pPr>
      <w:r w:rsidRPr="00742D74">
        <w:rPr>
          <w:i/>
          <w:iCs/>
        </w:rPr>
        <w:t>(da compilare e sottoscrivere ai sensi degli artt. 46 e 47</w:t>
      </w:r>
      <w:r>
        <w:rPr>
          <w:i/>
          <w:iCs/>
        </w:rPr>
        <w:t xml:space="preserve"> del</w:t>
      </w:r>
      <w:r w:rsidRPr="00742D74">
        <w:rPr>
          <w:i/>
          <w:iCs/>
        </w:rPr>
        <w:t xml:space="preserve"> DPR 445/200 da parte del legale rappresentante)</w:t>
      </w:r>
    </w:p>
    <w:p w14:paraId="4D26C61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14:paraId="638A74C9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ordine generale:</w:t>
      </w:r>
    </w:p>
    <w:p w14:paraId="51AF3CB4" w14:textId="77777777" w:rsidR="00240762" w:rsidRDefault="00240762" w:rsidP="00240762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non incorrere e non essere incorso:</w:t>
      </w:r>
    </w:p>
    <w:p w14:paraId="4AB89EA1" w14:textId="63B18565" w:rsidR="00240762" w:rsidRPr="00810261" w:rsidRDefault="00810261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810261">
        <w:rPr>
          <w:sz w:val="24"/>
          <w:szCs w:val="24"/>
        </w:rPr>
        <w:t xml:space="preserve">nelle situazioni di esclusione di cui agli art. 94 e 95 del D.lgs. n. 36/2023 e </w:t>
      </w:r>
      <w:proofErr w:type="spellStart"/>
      <w:r w:rsidRPr="00810261">
        <w:rPr>
          <w:sz w:val="24"/>
          <w:szCs w:val="24"/>
        </w:rPr>
        <w:t>ss.mm.ii</w:t>
      </w:r>
      <w:proofErr w:type="spellEnd"/>
      <w:r w:rsidRPr="00810261">
        <w:rPr>
          <w:sz w:val="24"/>
          <w:szCs w:val="24"/>
        </w:rPr>
        <w:t>., applicabile alla fattispecie in via analogica</w:t>
      </w:r>
      <w:r w:rsidR="00240762" w:rsidRPr="00810261">
        <w:rPr>
          <w:sz w:val="24"/>
          <w:szCs w:val="24"/>
        </w:rPr>
        <w:t>;</w:t>
      </w:r>
    </w:p>
    <w:p w14:paraId="27AA6D24" w14:textId="786CB659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una delle cause di decadenza, divieto o sospensione di cui all’art. 67 del D.lgs. 6 settembre 2011, n. 159, in tentativi di infiltrazione mafiosa di cui all’art. 4, del d.lgs. 8 agosto 1994, n. 490;</w:t>
      </w:r>
    </w:p>
    <w:p w14:paraId="5029D212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 w14:paraId="6F6CEE2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violazioni del divieto di intestazione fiduciaria posto dall'art. 17, della legge del 19 marzo 1990, n. 55;</w:t>
      </w:r>
    </w:p>
    <w:p w14:paraId="40F84FEA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conflitto di interesse, anche potenziale, del legale rappresentante;</w:t>
      </w:r>
    </w:p>
    <w:p w14:paraId="111E9B7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gravi infrazioni debitamente accertate alle norme in materia di sicurezza e di ogni altro obbligo derivante dai rapporti di lavoro, risultanti dai dati in possesso dell'Osservatorio;</w:t>
      </w:r>
    </w:p>
    <w:p w14:paraId="5E3E63A4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gravi negligenze o in malafede nell'esecuzione delle prestazioni affidate dall'Amministrazione; in errori gravi nell'esercizio della propria attività professionale, accertati con qualsiasi mezzo di prova da parte dell'Amministrazione;</w:t>
      </w:r>
    </w:p>
    <w:p w14:paraId="1A8174C1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</w:t>
      </w:r>
    </w:p>
    <w:p w14:paraId="784C1E20" w14:textId="77777777" w:rsidR="00030AE7" w:rsidRDefault="00240762" w:rsidP="00030AE7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gravi negligenze o malafede nell'esecuzione di prestazioni professionali derivanti da procedure di gara finanziati con fondi comunitari, nazionali, regionali e locali;</w:t>
      </w:r>
    </w:p>
    <w:p w14:paraId="175A900E" w14:textId="560AD2F6" w:rsidR="00240762" w:rsidRDefault="00240762" w:rsidP="00030AE7">
      <w:pPr>
        <w:pStyle w:val="Standard"/>
        <w:widowControl/>
        <w:numPr>
          <w:ilvl w:val="0"/>
          <w:numId w:val="3"/>
        </w:numPr>
        <w:suppressAutoHyphens w:val="0"/>
        <w:jc w:val="both"/>
      </w:pPr>
      <w:r w:rsidRPr="00030AE7">
        <w:rPr>
          <w:sz w:val="24"/>
          <w:szCs w:val="24"/>
        </w:rPr>
        <w:t xml:space="preserve">in sanzioni interdittive di cui all'art. 9, comma 2, lett. c), del d.lgs. n. 231/2001 e </w:t>
      </w:r>
      <w:proofErr w:type="spellStart"/>
      <w:r w:rsidRPr="00030AE7">
        <w:rPr>
          <w:sz w:val="24"/>
          <w:szCs w:val="24"/>
        </w:rPr>
        <w:t>s.m.i.</w:t>
      </w:r>
      <w:proofErr w:type="spellEnd"/>
      <w:r w:rsidRPr="00030AE7">
        <w:rPr>
          <w:sz w:val="24"/>
          <w:szCs w:val="24"/>
        </w:rPr>
        <w:t>, o in altra sanzione che comporti il divieto di contrarre con la Pubblica Amministrazione compresi i provvedimenti interdittivi di cui all'art. 36- bis, comma 1, del D.L. 4 luglio 2006, n. 223, convertito, con modificazioni, dalla legge 4 agosto 2006, n. 248;</w:t>
      </w:r>
    </w:p>
    <w:p w14:paraId="085515F9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violazioni gravi, definitivamente accertate, alle norme che disciplinano il diritto al lavoro dei disabili previste dalla L. 68/1999 art. 17; </w:t>
      </w:r>
    </w:p>
    <w:p w14:paraId="43389D5D" w14:textId="77777777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</w:pPr>
      <w:r>
        <w:rPr>
          <w:sz w:val="24"/>
          <w:szCs w:val="24"/>
        </w:rPr>
        <w:t>in violazioni gravi, definitivamente accertate, alle norme per aver messo in pratica atti, patti o comportamenti discriminatori ai sensi degli artt. 25 e 26 del Decreto legislativo 198/2006 “Codice delle pari opportunità tra uomo e donna ai sensi dell’articolo 6 della legge 28 novembre 2005 n. 246”, accertati da parte della direzione provinciale del lavoro territorialmente competente;</w:t>
      </w:r>
    </w:p>
    <w:p w14:paraId="6DF9E38E" w14:textId="45711F14" w:rsidR="00240762" w:rsidRDefault="00240762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in stato di fallimento, di liquidazione, di cessazione di attività o di concordato preventivo e in qualsiasi altra situazione equivalente secondo la legislazione del proprio stato, ovvero di non avere in corso un procedimento per la dichiarazione di una di tali situazioni e che tali circostanze non si sono verificate nell’ultimo quinquennio</w:t>
      </w:r>
      <w:r w:rsidR="00030AE7">
        <w:rPr>
          <w:sz w:val="24"/>
          <w:szCs w:val="24"/>
        </w:rPr>
        <w:t>;</w:t>
      </w:r>
    </w:p>
    <w:p w14:paraId="729DC1EC" w14:textId="4F0959DF" w:rsidR="00030AE7" w:rsidRDefault="00030AE7" w:rsidP="00240762">
      <w:pPr>
        <w:pStyle w:val="Standard"/>
        <w:widowControl/>
        <w:numPr>
          <w:ilvl w:val="0"/>
          <w:numId w:val="3"/>
        </w:numPr>
        <w:suppressAutoHyphens w:val="0"/>
        <w:jc w:val="both"/>
        <w:rPr>
          <w:sz w:val="24"/>
          <w:szCs w:val="24"/>
        </w:rPr>
      </w:pPr>
      <w:r w:rsidRPr="00030AE7">
        <w:rPr>
          <w:sz w:val="24"/>
          <w:szCs w:val="24"/>
        </w:rPr>
        <w:t>in regola in materia di contribuzione previdenziale assicurativa e assistenziale (Documento Unico di Regolarità Contributiva – DURC – se applicabile).</w:t>
      </w:r>
    </w:p>
    <w:p w14:paraId="269BB892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3F0487CA" w14:textId="77777777" w:rsidR="00240762" w:rsidRDefault="00240762" w:rsidP="00240762">
      <w:pPr>
        <w:pStyle w:val="Standard"/>
        <w:widowControl/>
        <w:numPr>
          <w:ilvl w:val="0"/>
          <w:numId w:val="2"/>
        </w:numPr>
        <w:suppressAutoHyphens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Requisiti di idoneità professionale:</w:t>
      </w:r>
    </w:p>
    <w:p w14:paraId="2BDA268D" w14:textId="77777777" w:rsidR="00240762" w:rsidRDefault="00240762" w:rsidP="00240762">
      <w:pPr>
        <w:pStyle w:val="Standard"/>
        <w:widowControl/>
        <w:suppressAutoHyphens w:val="0"/>
        <w:ind w:left="720"/>
        <w:jc w:val="both"/>
        <w:rPr>
          <w:b/>
          <w:bCs/>
          <w:sz w:val="24"/>
          <w:szCs w:val="24"/>
        </w:rPr>
      </w:pPr>
    </w:p>
    <w:p w14:paraId="2CFF4097" w14:textId="575DA471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essere </w:t>
      </w:r>
      <w:r w:rsidRPr="008B36C8">
        <w:rPr>
          <w:sz w:val="24"/>
          <w:szCs w:val="24"/>
        </w:rPr>
        <w:t>formalmente costituiti da almeno 1 anno in forma di atto pubblico o di scrittura privata autenticata o registrata;</w:t>
      </w:r>
    </w:p>
    <w:p w14:paraId="6A765CC8" w14:textId="77777777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>
        <w:rPr>
          <w:sz w:val="24"/>
          <w:szCs w:val="24"/>
        </w:rPr>
        <w:t>essere</w:t>
      </w:r>
      <w:r w:rsidRPr="008B36C8">
        <w:rPr>
          <w:sz w:val="24"/>
          <w:szCs w:val="24"/>
        </w:rPr>
        <w:t xml:space="preserve"> iscritti nel Registro Unico Nazionale degli Enti del Terzo settore (RUNTS);</w:t>
      </w:r>
    </w:p>
    <w:p w14:paraId="14A32C30" w14:textId="77777777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 w:rsidRPr="008B36C8">
        <w:rPr>
          <w:sz w:val="24"/>
          <w:szCs w:val="24"/>
        </w:rPr>
        <w:t xml:space="preserve"> in possesso di partita IVA/codice fiscale; </w:t>
      </w:r>
    </w:p>
    <w:p w14:paraId="14AFE4AC" w14:textId="77777777" w:rsid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 w:rsidRPr="008B36C8">
        <w:rPr>
          <w:sz w:val="24"/>
          <w:szCs w:val="24"/>
        </w:rPr>
        <w:t>che non fruiscono di altre agevolazioni pubbliche per le spese oggetto delle attività della co-progettazione;</w:t>
      </w:r>
    </w:p>
    <w:p w14:paraId="33B6A1AF" w14:textId="055E7B61" w:rsidR="008B36C8" w:rsidRPr="008B36C8" w:rsidRDefault="008B36C8" w:rsidP="008B36C8">
      <w:pPr>
        <w:pStyle w:val="Standard"/>
        <w:widowControl/>
        <w:numPr>
          <w:ilvl w:val="0"/>
          <w:numId w:val="5"/>
        </w:numPr>
        <w:suppressAutoHyphens w:val="0"/>
        <w:ind w:left="754" w:hanging="357"/>
        <w:jc w:val="both"/>
        <w:rPr>
          <w:sz w:val="24"/>
          <w:szCs w:val="24"/>
        </w:rPr>
      </w:pPr>
      <w:r w:rsidRPr="008B36C8">
        <w:rPr>
          <w:sz w:val="24"/>
          <w:szCs w:val="24"/>
        </w:rPr>
        <w:t>se soggetti ad obbligo di iscrizione, inseriti nel Registro delle Imprese della Camera di Commercio, Industria, Artigianato e Agricoltura (CCIAA) ovvero nel Repertorio Economico Amministrativo (REA) in uno dei settori ATECO (Nomenclatura delle Attività Economiche) coerenti con le finalità e le attività di cui al presente Avviso;</w:t>
      </w:r>
    </w:p>
    <w:p w14:paraId="635C6065" w14:textId="77777777" w:rsidR="00240762" w:rsidRDefault="00240762" w:rsidP="00240762">
      <w:pPr>
        <w:pStyle w:val="Standard"/>
        <w:widowControl/>
        <w:suppressAutoHyphens w:val="0"/>
        <w:jc w:val="both"/>
        <w:rPr>
          <w:sz w:val="24"/>
          <w:szCs w:val="24"/>
        </w:rPr>
      </w:pPr>
    </w:p>
    <w:p w14:paraId="69EAE67E" w14:textId="77777777" w:rsidR="00240762" w:rsidRDefault="00240762" w:rsidP="00240762">
      <w:pPr>
        <w:pStyle w:val="NormaleWeb"/>
        <w:numPr>
          <w:ilvl w:val="0"/>
          <w:numId w:val="2"/>
        </w:numPr>
        <w:spacing w:after="0"/>
      </w:pPr>
      <w:r>
        <w:rPr>
          <w:b/>
          <w:bCs/>
        </w:rPr>
        <w:t xml:space="preserve">Requisiti di capacità tecnico-professionale: </w:t>
      </w:r>
    </w:p>
    <w:p w14:paraId="60191F1D" w14:textId="1F7A493B" w:rsidR="00240762" w:rsidRPr="00742D74" w:rsidRDefault="00562DE1" w:rsidP="00240762">
      <w:pPr>
        <w:pStyle w:val="NormaleWeb"/>
        <w:jc w:val="both"/>
        <w:rPr>
          <w:sz w:val="20"/>
          <w:szCs w:val="20"/>
        </w:rPr>
      </w:pPr>
      <w:r>
        <w:t>Aver svolto</w:t>
      </w:r>
      <w:r w:rsidRPr="00562DE1">
        <w:t xml:space="preserve"> per minimo 1 anno, attività analoghe e funzionali alla realizzazione degli obiettivi progettuali, oggetto della presente procedura</w:t>
      </w:r>
      <w:r w:rsidR="00240762" w:rsidRPr="00742D74">
        <w:rPr>
          <w:sz w:val="20"/>
          <w:szCs w:val="20"/>
        </w:rPr>
        <w:t xml:space="preserve"> </w:t>
      </w:r>
      <w:r w:rsidR="00240762" w:rsidRPr="00742D74">
        <w:rPr>
          <w:i/>
          <w:iCs/>
          <w:sz w:val="20"/>
          <w:szCs w:val="20"/>
        </w:rPr>
        <w:t>(Descrivere sinteticamente il Progetto e l’attività svolta</w:t>
      </w:r>
      <w:r w:rsidR="00240762" w:rsidRPr="00742D74">
        <w:rPr>
          <w:sz w:val="20"/>
          <w:szCs w:val="20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5674"/>
        <w:gridCol w:w="2722"/>
      </w:tblGrid>
      <w:tr w:rsidR="00240762" w14:paraId="41F9867A" w14:textId="77777777"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7560" w14:textId="77777777" w:rsidR="00240762" w:rsidRDefault="00240762" w:rsidP="003E77C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Durata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2B58D" w14:textId="77777777" w:rsidR="00240762" w:rsidRDefault="00240762" w:rsidP="003E77C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 attività</w:t>
            </w: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B9540" w14:textId="77777777" w:rsidR="00240762" w:rsidRDefault="00240762" w:rsidP="003E77C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Committente</w:t>
            </w:r>
          </w:p>
        </w:tc>
      </w:tr>
      <w:tr w:rsidR="00240762" w14:paraId="59D96E48" w14:textId="77777777">
        <w:trPr>
          <w:trHeight w:val="1029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C213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A1EE2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F7EA0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  <w:tr w:rsidR="00240762" w14:paraId="34C57E73" w14:textId="77777777">
        <w:trPr>
          <w:trHeight w:val="1253"/>
        </w:trPr>
        <w:tc>
          <w:tcPr>
            <w:tcW w:w="1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895CE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A48E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F808F37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202EA3A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54E08437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43D2751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1A397F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E1CACA0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17811E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9C133A3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03E6E8F5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4C83B27B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  <w:p w14:paraId="7362EA5A" w14:textId="77777777" w:rsidR="00240762" w:rsidRDefault="00240762" w:rsidP="003E77C5">
            <w:pPr>
              <w:pStyle w:val="Standard"/>
              <w:jc w:val="both"/>
              <w:rPr>
                <w:sz w:val="24"/>
                <w:szCs w:val="24"/>
              </w:rPr>
            </w:pPr>
          </w:p>
        </w:tc>
      </w:tr>
    </w:tbl>
    <w:p w14:paraId="1790D015" w14:textId="77777777" w:rsidR="00240762" w:rsidRDefault="00240762" w:rsidP="00240762">
      <w:pPr>
        <w:pStyle w:val="Standard"/>
        <w:widowControl/>
        <w:suppressAutoHyphens w:val="0"/>
        <w:spacing w:after="120" w:line="276" w:lineRule="auto"/>
        <w:jc w:val="both"/>
        <w:rPr>
          <w:sz w:val="24"/>
          <w:szCs w:val="24"/>
        </w:rPr>
      </w:pPr>
    </w:p>
    <w:p w14:paraId="298B61FD" w14:textId="77777777" w:rsidR="00240762" w:rsidRPr="00742D74" w:rsidRDefault="00240762" w:rsidP="002407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74">
        <w:rPr>
          <w:rFonts w:ascii="Times New Roman" w:hAnsi="Times New Roman" w:cs="Times New Roman"/>
          <w:b/>
          <w:bCs/>
          <w:sz w:val="24"/>
          <w:szCs w:val="24"/>
        </w:rPr>
        <w:t>DICHIARA INOLTRE CHE INTENDE OFFRIRE IL SEGUENTE CONTRIBUTO:</w:t>
      </w:r>
    </w:p>
    <w:p w14:paraId="633AEEC4" w14:textId="33744136" w:rsidR="00240762" w:rsidRPr="00526E62" w:rsidRDefault="00AA1DE2" w:rsidP="00240762">
      <w:pPr>
        <w:pStyle w:val="Standard"/>
        <w:widowControl/>
        <w:suppressAutoHyphens w:val="0"/>
        <w:spacing w:after="120"/>
        <w:jc w:val="both"/>
        <w:rPr>
          <w:i/>
          <w:iCs/>
        </w:rPr>
      </w:pPr>
      <w:r w:rsidRPr="00526E62">
        <w:rPr>
          <w:i/>
          <w:iCs/>
        </w:rPr>
        <w:t>Descrivere in modo sintetico le prestazio</w:t>
      </w:r>
      <w:bookmarkStart w:id="0" w:name="_GoBack"/>
      <w:bookmarkEnd w:id="0"/>
      <w:r w:rsidRPr="00526E62">
        <w:rPr>
          <w:i/>
          <w:iCs/>
        </w:rPr>
        <w:t>ni/interventi per cui si ritiene di essere più adeguati, evidenziando le esperienze maturate e le risorse da mettere a disposizione per l’espletamento dell’attività (economiche, professionali, di volontariato, di esperienza, relative a strutture di cui si dispone o di altro genere).</w:t>
      </w:r>
    </w:p>
    <w:p w14:paraId="4D7DF5ED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74505FAF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lastRenderedPageBreak/>
        <w:t>INFINE, DICHIARA</w:t>
      </w:r>
    </w:p>
    <w:p w14:paraId="4A73AD91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</w:p>
    <w:p w14:paraId="06B5B852" w14:textId="628D0334" w:rsidR="00240762" w:rsidRDefault="005E7DC6" w:rsidP="005E7DC6">
      <w:pPr>
        <w:pStyle w:val="Textbody"/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240762">
        <w:rPr>
          <w:sz w:val="24"/>
          <w:szCs w:val="24"/>
        </w:rPr>
        <w:t>i essere consapevole che</w:t>
      </w:r>
      <w:r w:rsidR="00AA1DE2">
        <w:rPr>
          <w:sz w:val="24"/>
          <w:szCs w:val="24"/>
        </w:rPr>
        <w:t xml:space="preserve"> </w:t>
      </w:r>
      <w:r w:rsidR="00240762">
        <w:rPr>
          <w:sz w:val="24"/>
          <w:szCs w:val="24"/>
        </w:rPr>
        <w:t>nel caso di ammissione all’esito della manifestazione di interesse, l’attività di co-progettazione sarà articolata come segue:</w:t>
      </w:r>
    </w:p>
    <w:p w14:paraId="046CCA54" w14:textId="77777777" w:rsidR="00240762" w:rsidRDefault="00240762" w:rsidP="00240762">
      <w:pPr>
        <w:pStyle w:val="NormaleWeb"/>
        <w:numPr>
          <w:ilvl w:val="0"/>
          <w:numId w:val="1"/>
        </w:numPr>
        <w:spacing w:line="276" w:lineRule="auto"/>
      </w:pPr>
      <w:r>
        <w:t>Attivazione di tavoli / gruppi di lavoro per l’elaborazione del Progetto attuativo e il relativo piano finanziario;</w:t>
      </w:r>
    </w:p>
    <w:p w14:paraId="5C9AB641" w14:textId="77777777" w:rsidR="00240762" w:rsidRDefault="00240762" w:rsidP="00240762">
      <w:pPr>
        <w:pStyle w:val="NormaleWeb"/>
        <w:numPr>
          <w:ilvl w:val="0"/>
          <w:numId w:val="1"/>
        </w:numPr>
        <w:spacing w:line="276" w:lineRule="auto"/>
      </w:pPr>
      <w:r>
        <w:t>Stipula della Convenzione;</w:t>
      </w:r>
    </w:p>
    <w:p w14:paraId="364ECF3B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0870C854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- che la/le persona/e incaricata/e di partecipare alle attività di co-progettazione e di stesura del progetto è/sono: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240762" w14:paraId="50A12C9E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1F356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(Nome e Cognome) ______________________________________________________________</w:t>
            </w:r>
          </w:p>
        </w:tc>
      </w:tr>
      <w:tr w:rsidR="00240762" w14:paraId="03BD0937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398556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nato a _____________________________________________, il _____/______/_____________</w:t>
            </w:r>
          </w:p>
        </w:tc>
      </w:tr>
      <w:tr w:rsidR="00240762" w14:paraId="43743978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1735B6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residente in ________________________ (Cap _________) via__________________________</w:t>
            </w:r>
          </w:p>
        </w:tc>
      </w:tr>
      <w:tr w:rsidR="00240762" w14:paraId="54A091DB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D8CD4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Tel.____________________________________ E-mail ________________________________</w:t>
            </w:r>
          </w:p>
        </w:tc>
      </w:tr>
      <w:tr w:rsidR="00240762" w14:paraId="715EAE41" w14:textId="77777777">
        <w:trPr>
          <w:trHeight w:val="510"/>
        </w:trPr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086D87" w14:textId="77777777" w:rsidR="00240762" w:rsidRDefault="00240762" w:rsidP="003E77C5">
            <w:pPr>
              <w:pStyle w:val="Standard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Ruolo/incarico nell’organizzazione______________________________________________</w:t>
            </w:r>
          </w:p>
        </w:tc>
      </w:tr>
    </w:tbl>
    <w:p w14:paraId="584FE820" w14:textId="77777777" w:rsidR="00240762" w:rsidRPr="005275D7" w:rsidRDefault="00240762" w:rsidP="00240762">
      <w:pPr>
        <w:pStyle w:val="Standard"/>
        <w:widowControl/>
        <w:suppressAutoHyphens w:val="0"/>
        <w:spacing w:line="360" w:lineRule="auto"/>
        <w:jc w:val="center"/>
        <w:rPr>
          <w:bCs/>
        </w:rPr>
      </w:pPr>
      <w:r w:rsidRPr="005275D7">
        <w:rPr>
          <w:bCs/>
          <w:i/>
        </w:rPr>
        <w:t>(replicare per ogni soggetto incaricato e allegare il relativo CV)</w:t>
      </w:r>
    </w:p>
    <w:p w14:paraId="48DCD2FD" w14:textId="77777777" w:rsidR="00AA1DE2" w:rsidRDefault="00AA1DE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14FF671F" w14:textId="77777777" w:rsidR="00240762" w:rsidRDefault="00240762" w:rsidP="00240762">
      <w:pPr>
        <w:pStyle w:val="Textbody"/>
        <w:jc w:val="both"/>
        <w:rPr>
          <w:sz w:val="24"/>
          <w:szCs w:val="24"/>
        </w:rPr>
      </w:pPr>
    </w:p>
    <w:p w14:paraId="2523DF76" w14:textId="77777777" w:rsidR="00240762" w:rsidRDefault="00240762" w:rsidP="00240762">
      <w:pPr>
        <w:pStyle w:val="Standard"/>
        <w:widowControl/>
        <w:suppressAutoHyphens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 le comunicazioni in ordine agli esiti della presente manifestazione d’interesse dovranno essere effettuate al seguente indirizzo email/</w:t>
      </w: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>:_____________________________________________.</w:t>
      </w:r>
    </w:p>
    <w:p w14:paraId="6C408B7B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color w:val="000000"/>
          <w:sz w:val="27"/>
          <w:szCs w:val="27"/>
        </w:rPr>
      </w:pPr>
    </w:p>
    <w:p w14:paraId="0333D0D1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Informativa Privacy</w:t>
      </w:r>
    </w:p>
    <w:p w14:paraId="75DEA163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eastAsia="Georgia" w:hAnsi="Times New Roman" w:cs="Times New Roman"/>
        </w:rPr>
        <w:t xml:space="preserve">I dati raccolti saranno trattati, anche con strumenti informatici, ai sensi del General Data </w:t>
      </w:r>
      <w:proofErr w:type="spellStart"/>
      <w:r>
        <w:rPr>
          <w:rFonts w:ascii="Times New Roman" w:eastAsia="Georgia" w:hAnsi="Times New Roman" w:cs="Times New Roman"/>
        </w:rPr>
        <w:t>Protection</w:t>
      </w:r>
      <w:proofErr w:type="spellEnd"/>
      <w:r>
        <w:rPr>
          <w:rFonts w:ascii="Times New Roman" w:eastAsia="Georgia" w:hAnsi="Times New Roman" w:cs="Times New Roman"/>
        </w:rPr>
        <w:t xml:space="preserve"> </w:t>
      </w:r>
      <w:proofErr w:type="spellStart"/>
      <w:r>
        <w:rPr>
          <w:rFonts w:ascii="Times New Roman" w:eastAsia="Georgia" w:hAnsi="Times New Roman" w:cs="Times New Roman"/>
        </w:rPr>
        <w:t>Regulation</w:t>
      </w:r>
      <w:proofErr w:type="spellEnd"/>
      <w:r>
        <w:rPr>
          <w:rFonts w:ascii="Times New Roman" w:eastAsia="Georgia" w:hAnsi="Times New Roman" w:cs="Times New Roman"/>
        </w:rPr>
        <w:t xml:space="preserve"> (GDPR) – Regolamento Generale sulla Protezione Dati (regolamento UE n. 2016/679), in vigore in tutti i paesi dell’Unione Europea dal 25 maggio 2018 e, in quanto e ove ancora applicabile, del </w:t>
      </w:r>
      <w:proofErr w:type="spellStart"/>
      <w:r>
        <w:rPr>
          <w:rFonts w:ascii="Times New Roman" w:eastAsia="Georgia" w:hAnsi="Times New Roman" w:cs="Times New Roman"/>
        </w:rPr>
        <w:t>D.Lgs</w:t>
      </w:r>
      <w:proofErr w:type="spellEnd"/>
      <w:r>
        <w:rPr>
          <w:rFonts w:ascii="Times New Roman" w:eastAsia="Georgia" w:hAnsi="Times New Roman" w:cs="Times New Roman"/>
        </w:rPr>
        <w:t xml:space="preserve"> 196 del 30 giugno 2003, esclusivamente nell’ambito della procedura regolata dal presente Avviso. </w:t>
      </w:r>
      <w:r>
        <w:rPr>
          <w:rFonts w:ascii="Times New Roman" w:hAnsi="Times New Roman" w:cs="Times New Roman"/>
        </w:rPr>
        <w:t xml:space="preserve">I dati vengono trattati per </w:t>
      </w:r>
      <w:r>
        <w:rPr>
          <w:rFonts w:ascii="Times New Roman" w:hAnsi="Times New Roman" w:cs="Times New Roman"/>
          <w:b/>
          <w:bCs/>
        </w:rPr>
        <w:t xml:space="preserve">finalità istituzionali </w:t>
      </w:r>
      <w:r>
        <w:rPr>
          <w:rFonts w:ascii="Times New Roman" w:hAnsi="Times New Roman" w:cs="Times New Roman"/>
        </w:rPr>
        <w:t>connesse o strumentali all’attività dell’Ente e alla procedura, come ad esempio:</w:t>
      </w:r>
    </w:p>
    <w:p w14:paraId="78E24D66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eseguire obblighi di legge;</w:t>
      </w:r>
    </w:p>
    <w:p w14:paraId="1CC02B55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esigenze di tipo operativo o gestionale;</w:t>
      </w:r>
    </w:p>
    <w:p w14:paraId="134B174D" w14:textId="77777777" w:rsidR="00240762" w:rsidRDefault="00240762" w:rsidP="00240762">
      <w:pPr>
        <w:autoSpaceDE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per dare esecuzione a prestazioni contrattualmente convenute.</w:t>
      </w:r>
    </w:p>
    <w:p w14:paraId="42C99A06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  <w:b/>
          <w:bCs/>
        </w:rPr>
        <w:t xml:space="preserve">trattamento dei dati personali </w:t>
      </w:r>
      <w:r>
        <w:rPr>
          <w:rFonts w:ascii="Times New Roman" w:hAnsi="Times New Roman" w:cs="Times New Roman"/>
        </w:rPr>
        <w:t>si intende la loro raccolta, registrazione, organizzazione, interconnessione, elaborazione, modificazione, comunicazione, diffusione, cancellazione, distruzione, ovvero la combinazione di due o più di tali operazioni.</w:t>
      </w:r>
    </w:p>
    <w:p w14:paraId="4B26A2BC" w14:textId="77777777" w:rsidR="00240762" w:rsidRDefault="00240762" w:rsidP="00240762">
      <w:pPr>
        <w:autoSpaceDE w:val="0"/>
        <w:spacing w:after="120"/>
        <w:jc w:val="both"/>
      </w:pPr>
      <w:r>
        <w:rPr>
          <w:rFonts w:ascii="Times New Roman" w:hAnsi="Times New Roman" w:cs="Times New Roman"/>
        </w:rPr>
        <w:t xml:space="preserve">Per la partecipazione alla presente procedura </w:t>
      </w:r>
      <w:r>
        <w:rPr>
          <w:rFonts w:ascii="Times New Roman" w:hAnsi="Times New Roman" w:cs="Times New Roman"/>
          <w:b/>
          <w:bCs/>
        </w:rPr>
        <w:t>il conferimento dei dati è obbligatorio</w:t>
      </w:r>
      <w:r>
        <w:rPr>
          <w:rFonts w:ascii="Times New Roman" w:hAnsi="Times New Roman" w:cs="Times New Roman"/>
        </w:rPr>
        <w:t>; pertanto, l’eventuale mancanza di consenso potrà comportare l’</w:t>
      </w:r>
      <w:r>
        <w:rPr>
          <w:rFonts w:ascii="Times New Roman" w:hAnsi="Times New Roman" w:cs="Times New Roman"/>
          <w:b/>
          <w:bCs/>
        </w:rPr>
        <w:t xml:space="preserve">esclusione dalla </w:t>
      </w:r>
      <w:r>
        <w:rPr>
          <w:rFonts w:ascii="Times New Roman" w:hAnsi="Times New Roman" w:cs="Times New Roman"/>
        </w:rPr>
        <w:t xml:space="preserve">stessa. I dati personali identificativi, sensibili e giudiziari </w:t>
      </w:r>
      <w:r>
        <w:rPr>
          <w:rFonts w:ascii="Times New Roman" w:hAnsi="Times New Roman" w:cs="Times New Roman"/>
          <w:b/>
          <w:bCs/>
        </w:rPr>
        <w:t xml:space="preserve">potranno essere comunicati a soggetti pubblici o privati </w:t>
      </w:r>
      <w:r>
        <w:rPr>
          <w:rFonts w:ascii="Times New Roman" w:hAnsi="Times New Roman" w:cs="Times New Roman"/>
        </w:rPr>
        <w:t xml:space="preserve">quali collaboratori, consulenti, </w:t>
      </w:r>
      <w:r>
        <w:rPr>
          <w:rFonts w:ascii="Times New Roman" w:hAnsi="Times New Roman" w:cs="Times New Roman"/>
        </w:rPr>
        <w:lastRenderedPageBreak/>
        <w:t>Pubbliche Amministrazioni, ove necessario e nei limiti strettamente pertinenti al perseguimento delle finalità sopra descritte.</w:t>
      </w:r>
    </w:p>
    <w:p w14:paraId="243DD5DF" w14:textId="77777777" w:rsidR="00240762" w:rsidRDefault="00240762" w:rsidP="00240762">
      <w:pPr>
        <w:pStyle w:val="Standard"/>
        <w:spacing w:after="120" w:line="276" w:lineRule="auto"/>
        <w:jc w:val="both"/>
      </w:pPr>
      <w:r>
        <w:rPr>
          <w:sz w:val="24"/>
          <w:szCs w:val="24"/>
        </w:rPr>
        <w:t xml:space="preserve">Di autorizzare </w:t>
      </w:r>
      <w:r>
        <w:rPr>
          <w:b/>
          <w:bCs/>
          <w:sz w:val="24"/>
          <w:szCs w:val="24"/>
        </w:rPr>
        <w:t>il conferimento dei suddetti dati</w:t>
      </w:r>
      <w:r w:rsidRPr="00D93F3C">
        <w:rPr>
          <w:sz w:val="24"/>
          <w:szCs w:val="24"/>
        </w:rPr>
        <w:t>.</w:t>
      </w:r>
    </w:p>
    <w:p w14:paraId="7342A21A" w14:textId="77777777" w:rsidR="00240762" w:rsidRDefault="00240762" w:rsidP="00240762">
      <w:pPr>
        <w:pStyle w:val="Standard"/>
        <w:spacing w:after="120" w:line="276" w:lineRule="auto"/>
        <w:jc w:val="both"/>
      </w:pPr>
    </w:p>
    <w:p w14:paraId="5E51B455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center"/>
      </w:pPr>
      <w:r>
        <w:rPr>
          <w:b/>
          <w:bCs/>
          <w:sz w:val="24"/>
          <w:szCs w:val="24"/>
        </w:rPr>
        <w:t>SI IMPEGNA</w:t>
      </w:r>
    </w:p>
    <w:p w14:paraId="7F80088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p w14:paraId="6DD31EB8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</w:pPr>
      <w:r>
        <w:rPr>
          <w:sz w:val="24"/>
          <w:szCs w:val="24"/>
        </w:rPr>
        <w:t>a comunicare tempestivamente ogni variazione relativa alla titolarità, alla denominazione o ragione sociale, alla rappresentanza, all'indirizzo della sede ed ogni altra rilevante variazione dei dati e/o requisiti richiesti per la partecipazione alla fase di co-progettazione.</w:t>
      </w:r>
    </w:p>
    <w:p w14:paraId="574E5B60" w14:textId="77777777" w:rsidR="00240762" w:rsidRDefault="00240762" w:rsidP="00240762">
      <w:pPr>
        <w:pStyle w:val="Standard"/>
        <w:widowControl/>
        <w:suppressAutoHyphens w:val="0"/>
        <w:spacing w:line="360" w:lineRule="auto"/>
        <w:jc w:val="both"/>
        <w:rPr>
          <w:sz w:val="24"/>
          <w:szCs w:val="24"/>
        </w:rPr>
      </w:pP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8"/>
        <w:gridCol w:w="5168"/>
      </w:tblGrid>
      <w:tr w:rsidR="00240762" w14:paraId="02655295" w14:textId="77777777">
        <w:trPr>
          <w:jc w:val="center"/>
        </w:trPr>
        <w:tc>
          <w:tcPr>
            <w:tcW w:w="439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44651" w14:textId="77777777" w:rsidR="00240762" w:rsidRDefault="00240762" w:rsidP="003E77C5">
            <w:pPr>
              <w:pStyle w:val="Standard"/>
              <w:spacing w:before="360" w:after="144"/>
            </w:pPr>
            <w:r>
              <w:rPr>
                <w:bCs/>
                <w:iCs/>
                <w:sz w:val="24"/>
                <w:szCs w:val="24"/>
              </w:rPr>
              <w:t>Luogo e data</w:t>
            </w:r>
          </w:p>
        </w:tc>
        <w:tc>
          <w:tcPr>
            <w:tcW w:w="51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A8677" w14:textId="77777777" w:rsidR="00240762" w:rsidRDefault="00240762" w:rsidP="003E77C5">
            <w:pPr>
              <w:pStyle w:val="Standard"/>
              <w:spacing w:before="360" w:after="144"/>
              <w:jc w:val="center"/>
            </w:pPr>
            <w:r>
              <w:rPr>
                <w:bCs/>
                <w:iCs/>
                <w:sz w:val="24"/>
                <w:szCs w:val="24"/>
              </w:rPr>
              <w:t>Timbro e Firma del Legale rappresentante</w:t>
            </w:r>
          </w:p>
        </w:tc>
      </w:tr>
    </w:tbl>
    <w:p w14:paraId="041DDF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_______________________                                      _____________________________________</w:t>
      </w:r>
    </w:p>
    <w:p w14:paraId="090D0152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2F8578F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Allegare:</w:t>
      </w:r>
    </w:p>
    <w:p w14:paraId="1C43DD0D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 copia del documento di identità in corso di validità del sottoscrittore </w:t>
      </w:r>
    </w:p>
    <w:p w14:paraId="7283EEF9" w14:textId="77777777" w:rsidR="00240762" w:rsidRDefault="00240762" w:rsidP="00240762">
      <w:pPr>
        <w:pStyle w:val="DGServp1"/>
        <w:spacing w:after="120"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- CV dell’ente del terzo settore</w:t>
      </w:r>
    </w:p>
    <w:p w14:paraId="4A73A996" w14:textId="77777777" w:rsidR="00240762" w:rsidRDefault="00240762" w:rsidP="00240762">
      <w:pPr>
        <w:pStyle w:val="DGServp1"/>
        <w:spacing w:after="120" w:line="360" w:lineRule="auto"/>
        <w:ind w:right="-1"/>
        <w:jc w:val="both"/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- CV del referente che parteciperà ai tavoli di lavoro</w:t>
      </w:r>
    </w:p>
    <w:p w14:paraId="73ED3BC1" w14:textId="77777777" w:rsidR="004607F5" w:rsidRDefault="004607F5"/>
    <w:sectPr w:rsidR="004607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-BoldMT, Arial">
    <w:charset w:val="00"/>
    <w:family w:val="auto"/>
    <w:pitch w:val="default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utura Std Book">
    <w:altName w:val="Century Gothic"/>
    <w:charset w:val="00"/>
    <w:family w:val="auto"/>
    <w:pitch w:val="variable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游ゴシック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CBD"/>
    <w:multiLevelType w:val="multilevel"/>
    <w:tmpl w:val="8376D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3399C"/>
    <w:multiLevelType w:val="multilevel"/>
    <w:tmpl w:val="BC688E5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947427D"/>
    <w:multiLevelType w:val="hybridMultilevel"/>
    <w:tmpl w:val="39DE4D54"/>
    <w:lvl w:ilvl="0" w:tplc="0C322D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5069CC"/>
    <w:multiLevelType w:val="multilevel"/>
    <w:tmpl w:val="E7BCD8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23AC4"/>
    <w:multiLevelType w:val="multilevel"/>
    <w:tmpl w:val="7792820C"/>
    <w:styleLink w:val="WWNum4"/>
    <w:lvl w:ilvl="0">
      <w:start w:val="1"/>
      <w:numFmt w:val="lowerLetter"/>
      <w:lvlText w:val="%1)"/>
      <w:lvlJc w:val="left"/>
      <w:pPr>
        <w:ind w:left="720" w:hanging="360"/>
      </w:pPr>
      <w:rPr>
        <w:rFonts w:cs="Arial-BoldMT, Arial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62"/>
    <w:rsid w:val="00030AE7"/>
    <w:rsid w:val="000477DE"/>
    <w:rsid w:val="00191829"/>
    <w:rsid w:val="001D0F38"/>
    <w:rsid w:val="00240762"/>
    <w:rsid w:val="002A17D9"/>
    <w:rsid w:val="002B6F97"/>
    <w:rsid w:val="002C0D5F"/>
    <w:rsid w:val="00383C19"/>
    <w:rsid w:val="003E751D"/>
    <w:rsid w:val="004607F5"/>
    <w:rsid w:val="00526E62"/>
    <w:rsid w:val="00551C45"/>
    <w:rsid w:val="00562DE1"/>
    <w:rsid w:val="005E7DC6"/>
    <w:rsid w:val="006343DB"/>
    <w:rsid w:val="00661128"/>
    <w:rsid w:val="0066589D"/>
    <w:rsid w:val="006C4144"/>
    <w:rsid w:val="00810261"/>
    <w:rsid w:val="0087448C"/>
    <w:rsid w:val="008B36C8"/>
    <w:rsid w:val="009131E6"/>
    <w:rsid w:val="009429DC"/>
    <w:rsid w:val="00951497"/>
    <w:rsid w:val="009A427E"/>
    <w:rsid w:val="009A503D"/>
    <w:rsid w:val="009F6C1F"/>
    <w:rsid w:val="00A45A63"/>
    <w:rsid w:val="00A910A6"/>
    <w:rsid w:val="00AA1DE2"/>
    <w:rsid w:val="00B70B58"/>
    <w:rsid w:val="00B87005"/>
    <w:rsid w:val="00C0510A"/>
    <w:rsid w:val="00C23386"/>
    <w:rsid w:val="00C66AE3"/>
    <w:rsid w:val="00CC02A8"/>
    <w:rsid w:val="00CD70A4"/>
    <w:rsid w:val="00D40BBB"/>
    <w:rsid w:val="00E357E2"/>
    <w:rsid w:val="00E946F9"/>
    <w:rsid w:val="00F04090"/>
    <w:rsid w:val="00F15EEE"/>
    <w:rsid w:val="00F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C52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7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24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24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24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240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240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240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240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240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240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4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4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240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62"/>
    <w:pPr>
      <w:ind w:left="720"/>
      <w:contextualSpacing/>
    </w:pPr>
  </w:style>
  <w:style w:type="character" w:styleId="Enfasiintensa">
    <w:name w:val="Intense Emphasis"/>
    <w:basedOn w:val="Caratterepredefinitoparagrafo"/>
    <w:uiPriority w:val="21"/>
    <w:qFormat/>
    <w:rsid w:val="00240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240762"/>
    <w:rPr>
      <w:i/>
      <w:iCs/>
      <w:color w:val="0F4761" w:themeColor="accent1" w:themeShade="BF"/>
    </w:rPr>
  </w:style>
  <w:style w:type="character" w:styleId="Riferimentointenso">
    <w:name w:val="Intense Reference"/>
    <w:basedOn w:val="Caratterepredefinitoparagrafo"/>
    <w:uiPriority w:val="32"/>
    <w:qFormat/>
    <w:rsid w:val="002407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7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240762"/>
    <w:pPr>
      <w:spacing w:after="120"/>
    </w:pPr>
  </w:style>
  <w:style w:type="paragraph" w:styleId="Pidipagina">
    <w:name w:val="footer"/>
    <w:basedOn w:val="Standard"/>
    <w:link w:val="PidipaginaCarattere"/>
    <w:rsid w:val="0024076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atterepredefinitoparagrafo"/>
    <w:link w:val="Pidipagina"/>
    <w:rsid w:val="00240762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240762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NormaleWeb">
    <w:name w:val="Normal (Web)"/>
    <w:basedOn w:val="Normale"/>
    <w:rsid w:val="00240762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numbering" w:customStyle="1" w:styleId="WWNum4">
    <w:name w:val="WWNum4"/>
    <w:basedOn w:val="Nessunelenco"/>
    <w:rsid w:val="00240762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0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A503D"/>
    <w:rPr>
      <w:rFonts w:ascii="Lucida Grande" w:eastAsia="SimSun" w:hAnsi="Lucida Grande" w:cs="Lucida Grande"/>
      <w:kern w:val="3"/>
      <w:sz w:val="18"/>
      <w:szCs w:val="18"/>
      <w14:ligatures w14:val="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76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0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0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0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0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0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0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0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0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0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240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240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240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2407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2407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2407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2407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2407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2407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0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240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0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240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0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2407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0762"/>
    <w:pPr>
      <w:ind w:left="720"/>
      <w:contextualSpacing/>
    </w:pPr>
  </w:style>
  <w:style w:type="character" w:styleId="Enfasiintensa">
    <w:name w:val="Intense Emphasis"/>
    <w:basedOn w:val="Caratterepredefinitoparagrafo"/>
    <w:uiPriority w:val="21"/>
    <w:qFormat/>
    <w:rsid w:val="002407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0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240762"/>
    <w:rPr>
      <w:i/>
      <w:iCs/>
      <w:color w:val="0F4761" w:themeColor="accent1" w:themeShade="BF"/>
    </w:rPr>
  </w:style>
  <w:style w:type="character" w:styleId="Riferimentointenso">
    <w:name w:val="Intense Reference"/>
    <w:basedOn w:val="Caratterepredefinitoparagrafo"/>
    <w:uiPriority w:val="32"/>
    <w:qFormat/>
    <w:rsid w:val="0024076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407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customStyle="1" w:styleId="Textbody">
    <w:name w:val="Text body"/>
    <w:basedOn w:val="Standard"/>
    <w:rsid w:val="00240762"/>
    <w:pPr>
      <w:spacing w:after="120"/>
    </w:pPr>
  </w:style>
  <w:style w:type="paragraph" w:styleId="Pidipagina">
    <w:name w:val="footer"/>
    <w:basedOn w:val="Standard"/>
    <w:link w:val="PidipaginaCarattere"/>
    <w:rsid w:val="00240762"/>
    <w:pPr>
      <w:suppressLineNumbers/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atterepredefinitoparagrafo"/>
    <w:link w:val="Pidipagina"/>
    <w:rsid w:val="00240762"/>
    <w:rPr>
      <w:rFonts w:ascii="Times New Roman" w:eastAsia="Times New Roman" w:hAnsi="Times New Roman" w:cs="Mangal"/>
      <w:kern w:val="3"/>
      <w:sz w:val="20"/>
      <w:szCs w:val="21"/>
      <w:lang w:eastAsia="zh-CN" w:bidi="hi-IN"/>
      <w14:ligatures w14:val="none"/>
    </w:rPr>
  </w:style>
  <w:style w:type="paragraph" w:customStyle="1" w:styleId="DGServp1">
    <w:name w:val="DG_Serv p1"/>
    <w:basedOn w:val="Standard"/>
    <w:rsid w:val="00240762"/>
    <w:pPr>
      <w:widowControl/>
      <w:suppressAutoHyphens w:val="0"/>
      <w:spacing w:after="60" w:line="200" w:lineRule="exact"/>
    </w:pPr>
    <w:rPr>
      <w:rFonts w:ascii="Futura Std Book" w:hAnsi="Futura Std Book" w:cs="Futura Std Book"/>
      <w:sz w:val="18"/>
      <w:szCs w:val="18"/>
      <w:lang w:eastAsia="it-IT" w:bidi="ar-SA"/>
    </w:rPr>
  </w:style>
  <w:style w:type="paragraph" w:styleId="NormaleWeb">
    <w:name w:val="Normal (Web)"/>
    <w:basedOn w:val="Normale"/>
    <w:rsid w:val="00240762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numbering" w:customStyle="1" w:styleId="WWNum4">
    <w:name w:val="WWNum4"/>
    <w:basedOn w:val="Nessunelenco"/>
    <w:rsid w:val="00240762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50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A503D"/>
    <w:rPr>
      <w:rFonts w:ascii="Lucida Grande" w:eastAsia="SimSun" w:hAnsi="Lucida Grande" w:cs="Lucida Grande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1582</Words>
  <Characters>9022</Characters>
  <Application>Microsoft Macintosh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Ileana Cathia Piazzoni</cp:lastModifiedBy>
  <cp:revision>25</cp:revision>
  <dcterms:created xsi:type="dcterms:W3CDTF">2024-08-22T10:10:00Z</dcterms:created>
  <dcterms:modified xsi:type="dcterms:W3CDTF">2024-10-13T16:56:00Z</dcterms:modified>
</cp:coreProperties>
</file>